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6A0A5" w14:textId="77777777" w:rsidR="00F87ED6" w:rsidRPr="00F87ED6" w:rsidRDefault="00F87ED6" w:rsidP="00F87ED6">
      <w:pPr>
        <w:rPr>
          <w:b/>
          <w:bCs/>
        </w:rPr>
      </w:pPr>
      <w:r w:rsidRPr="00F87ED6">
        <w:rPr>
          <w:b/>
          <w:bCs/>
        </w:rPr>
        <w:t>Um ingrediente premium.</w:t>
      </w:r>
      <w:r w:rsidRPr="00F87ED6">
        <w:rPr>
          <w:b/>
          <w:bCs/>
        </w:rPr>
        <w:br/>
        <w:t>Formulação cuidadosa.</w:t>
      </w:r>
      <w:r w:rsidRPr="00F87ED6">
        <w:rPr>
          <w:b/>
          <w:bCs/>
        </w:rPr>
        <w:br/>
        <w:t>Design sofisticado.</w:t>
      </w:r>
      <w:r w:rsidRPr="00F87ED6">
        <w:rPr>
          <w:b/>
          <w:bCs/>
        </w:rPr>
        <w:br/>
        <w:t>Lançamento bem executado.</w:t>
      </w:r>
    </w:p>
    <w:p w14:paraId="508DB0A2" w14:textId="77777777" w:rsidR="00F87ED6" w:rsidRPr="00F87ED6" w:rsidRDefault="00F87ED6" w:rsidP="00F87ED6">
      <w:pPr>
        <w:rPr>
          <w:b/>
          <w:bCs/>
        </w:rPr>
      </w:pPr>
      <w:r w:rsidRPr="00F87ED6">
        <w:rPr>
          <w:b/>
          <w:bCs/>
        </w:rPr>
        <w:t>Mesmo assim, a margem cai.</w:t>
      </w:r>
      <w:r w:rsidRPr="00F87ED6">
        <w:rPr>
          <w:b/>
          <w:bCs/>
        </w:rPr>
        <w:br/>
        <w:t>E o consumidor não sustenta o preço premium.</w:t>
      </w:r>
    </w:p>
    <w:p w14:paraId="66BE16C2" w14:textId="77777777" w:rsidR="00F87ED6" w:rsidRPr="00F87ED6" w:rsidRDefault="00F87ED6" w:rsidP="00F87ED6">
      <w:pPr>
        <w:rPr>
          <w:b/>
          <w:bCs/>
        </w:rPr>
      </w:pPr>
      <w:r w:rsidRPr="00F87ED6">
        <w:rPr>
          <w:b/>
          <w:bCs/>
        </w:rPr>
        <w:t>O que deu errado?</w:t>
      </w:r>
    </w:p>
    <w:p w14:paraId="257BFD80" w14:textId="77777777" w:rsidR="00F87ED6" w:rsidRPr="00F87ED6" w:rsidRDefault="00F87ED6" w:rsidP="00F87ED6">
      <w:pPr>
        <w:rPr>
          <w:b/>
          <w:bCs/>
        </w:rPr>
      </w:pPr>
      <w:r w:rsidRPr="00F87ED6">
        <w:rPr>
          <w:b/>
          <w:bCs/>
        </w:rPr>
        <w:t>Na maioria das vezes, o problema não está no ingrediente. Está na ausência de estrutura científica capaz de sustentar o posicionamento do produto.</w:t>
      </w:r>
    </w:p>
    <w:p w14:paraId="20B8D5FE" w14:textId="77777777" w:rsidR="00F87ED6" w:rsidRPr="00F87ED6" w:rsidRDefault="00F87ED6" w:rsidP="00F87ED6">
      <w:pPr>
        <w:rPr>
          <w:b/>
          <w:bCs/>
        </w:rPr>
      </w:pPr>
      <w:r w:rsidRPr="00F87ED6">
        <w:rPr>
          <w:b/>
          <w:bCs/>
        </w:rPr>
        <w:t>Esse padrão aparece com frequência no mercado de alimentos e bebidas funcionais:</w:t>
      </w:r>
    </w:p>
    <w:p w14:paraId="6DF6377B" w14:textId="77777777" w:rsidR="00F87ED6" w:rsidRPr="00F87ED6" w:rsidRDefault="00F87ED6" w:rsidP="00F87ED6">
      <w:pPr>
        <w:rPr>
          <w:b/>
          <w:bCs/>
        </w:rPr>
      </w:pPr>
      <w:r w:rsidRPr="00F87ED6">
        <w:rPr>
          <w:b/>
          <w:bCs/>
        </w:rPr>
        <w:t xml:space="preserve">— </w:t>
      </w:r>
      <w:proofErr w:type="gramStart"/>
      <w:r w:rsidRPr="00F87ED6">
        <w:rPr>
          <w:b/>
          <w:bCs/>
        </w:rPr>
        <w:t>ingredientes</w:t>
      </w:r>
      <w:proofErr w:type="gramEnd"/>
      <w:r w:rsidRPr="00F87ED6">
        <w:rPr>
          <w:b/>
          <w:bCs/>
        </w:rPr>
        <w:t xml:space="preserve"> com potencial funcional real</w:t>
      </w:r>
      <w:r w:rsidRPr="00F87ED6">
        <w:rPr>
          <w:b/>
          <w:bCs/>
        </w:rPr>
        <w:br/>
        <w:t>— mas formulações não validadas para preservar os compostos bioativos</w:t>
      </w:r>
      <w:r w:rsidRPr="00F87ED6">
        <w:rPr>
          <w:b/>
          <w:bCs/>
        </w:rPr>
        <w:br/>
        <w:t>— doses sem coerência com a literatura científica</w:t>
      </w:r>
      <w:r w:rsidRPr="00F87ED6">
        <w:rPr>
          <w:b/>
          <w:bCs/>
        </w:rPr>
        <w:br/>
        <w:t xml:space="preserve">— alegações construídas sobre o ingrediente, não sobre o </w:t>
      </w:r>
      <w:proofErr w:type="gramStart"/>
      <w:r w:rsidRPr="00F87ED6">
        <w:rPr>
          <w:b/>
          <w:bCs/>
        </w:rPr>
        <w:t>produto final</w:t>
      </w:r>
      <w:proofErr w:type="gramEnd"/>
    </w:p>
    <w:p w14:paraId="19BB4B18" w14:textId="77777777" w:rsidR="00F87ED6" w:rsidRPr="00F87ED6" w:rsidRDefault="00F87ED6" w:rsidP="00F87ED6">
      <w:pPr>
        <w:rPr>
          <w:b/>
          <w:bCs/>
        </w:rPr>
      </w:pPr>
      <w:r w:rsidRPr="00F87ED6">
        <w:rPr>
          <w:b/>
          <w:bCs/>
        </w:rPr>
        <w:t>E o consumidor percebe.</w:t>
      </w:r>
    </w:p>
    <w:p w14:paraId="413C904A" w14:textId="77777777" w:rsidR="00F87ED6" w:rsidRPr="00F87ED6" w:rsidRDefault="00F87ED6" w:rsidP="00F87ED6">
      <w:pPr>
        <w:rPr>
          <w:b/>
          <w:bCs/>
        </w:rPr>
      </w:pPr>
      <w:r w:rsidRPr="00F87ED6">
        <w:rPr>
          <w:b/>
          <w:bCs/>
        </w:rPr>
        <w:t>Talvez não saiba explicar tecnicamente. Mas percebe quando a promessa não sustenta o preço.</w:t>
      </w:r>
    </w:p>
    <w:p w14:paraId="4B78460B" w14:textId="77777777" w:rsidR="00F87ED6" w:rsidRPr="00F87ED6" w:rsidRDefault="00F87ED6" w:rsidP="00F87ED6">
      <w:pPr>
        <w:rPr>
          <w:b/>
          <w:bCs/>
        </w:rPr>
      </w:pPr>
      <w:r w:rsidRPr="00F87ED6">
        <w:rPr>
          <w:b/>
          <w:bCs/>
        </w:rPr>
        <w:t>O consumidor premium não compra apenas benefício.</w:t>
      </w:r>
      <w:r w:rsidRPr="00F87ED6">
        <w:rPr>
          <w:b/>
          <w:bCs/>
        </w:rPr>
        <w:br/>
        <w:t>Ele compra coerência.</w:t>
      </w:r>
    </w:p>
    <w:p w14:paraId="6023E1B2" w14:textId="77777777" w:rsidR="00F87ED6" w:rsidRPr="00F87ED6" w:rsidRDefault="00F87ED6" w:rsidP="00F87ED6">
      <w:pPr>
        <w:rPr>
          <w:b/>
          <w:bCs/>
        </w:rPr>
      </w:pPr>
      <w:r w:rsidRPr="00F87ED6">
        <w:rPr>
          <w:b/>
          <w:bCs/>
        </w:rPr>
        <w:t>E coerência deixa rastros:</w:t>
      </w:r>
    </w:p>
    <w:p w14:paraId="5B96515D" w14:textId="77777777" w:rsidR="00F87ED6" w:rsidRPr="00F87ED6" w:rsidRDefault="00F87ED6" w:rsidP="00F87ED6">
      <w:pPr>
        <w:numPr>
          <w:ilvl w:val="0"/>
          <w:numId w:val="3"/>
        </w:numPr>
        <w:rPr>
          <w:b/>
          <w:bCs/>
        </w:rPr>
      </w:pPr>
      <w:r w:rsidRPr="00F87ED6">
        <w:rPr>
          <w:b/>
          <w:bCs/>
        </w:rPr>
        <w:t>estabilidade do composto bioativo</w:t>
      </w:r>
    </w:p>
    <w:p w14:paraId="30BC459C" w14:textId="77777777" w:rsidR="00F87ED6" w:rsidRPr="00F87ED6" w:rsidRDefault="00F87ED6" w:rsidP="00F87ED6">
      <w:pPr>
        <w:numPr>
          <w:ilvl w:val="0"/>
          <w:numId w:val="3"/>
        </w:numPr>
        <w:rPr>
          <w:b/>
          <w:bCs/>
        </w:rPr>
      </w:pPr>
      <w:r w:rsidRPr="00F87ED6">
        <w:rPr>
          <w:b/>
          <w:bCs/>
        </w:rPr>
        <w:t xml:space="preserve">dose efetiva no </w:t>
      </w:r>
      <w:proofErr w:type="gramStart"/>
      <w:r w:rsidRPr="00F87ED6">
        <w:rPr>
          <w:b/>
          <w:bCs/>
        </w:rPr>
        <w:t>produto final</w:t>
      </w:r>
      <w:proofErr w:type="gramEnd"/>
    </w:p>
    <w:p w14:paraId="41C74FEF" w14:textId="77777777" w:rsidR="00F87ED6" w:rsidRPr="00F87ED6" w:rsidRDefault="00F87ED6" w:rsidP="00F87ED6">
      <w:pPr>
        <w:numPr>
          <w:ilvl w:val="0"/>
          <w:numId w:val="3"/>
        </w:numPr>
        <w:rPr>
          <w:b/>
          <w:bCs/>
        </w:rPr>
      </w:pPr>
      <w:r w:rsidRPr="00F87ED6">
        <w:rPr>
          <w:b/>
          <w:bCs/>
        </w:rPr>
        <w:t>consistência entre formulação, processo e alegação funcional</w:t>
      </w:r>
    </w:p>
    <w:p w14:paraId="16524AA2" w14:textId="77777777" w:rsidR="00F87ED6" w:rsidRPr="00F87ED6" w:rsidRDefault="00F87ED6" w:rsidP="00F87ED6">
      <w:pPr>
        <w:numPr>
          <w:ilvl w:val="0"/>
          <w:numId w:val="3"/>
        </w:numPr>
        <w:rPr>
          <w:b/>
          <w:bCs/>
        </w:rPr>
      </w:pPr>
      <w:r w:rsidRPr="00F87ED6">
        <w:rPr>
          <w:b/>
          <w:bCs/>
        </w:rPr>
        <w:t>racional científico defensável</w:t>
      </w:r>
    </w:p>
    <w:p w14:paraId="6E05F547" w14:textId="77777777" w:rsidR="00F87ED6" w:rsidRPr="00F87ED6" w:rsidRDefault="00F87ED6" w:rsidP="00F87ED6">
      <w:pPr>
        <w:rPr>
          <w:b/>
          <w:bCs/>
        </w:rPr>
      </w:pPr>
      <w:r w:rsidRPr="00F87ED6">
        <w:rPr>
          <w:b/>
          <w:bCs/>
        </w:rPr>
        <w:t>Quando isso não existe, o marketing vira compensação estrutural.</w:t>
      </w:r>
    </w:p>
    <w:p w14:paraId="759F891E" w14:textId="77777777" w:rsidR="00F87ED6" w:rsidRPr="00F87ED6" w:rsidRDefault="00F87ED6" w:rsidP="00F87ED6">
      <w:pPr>
        <w:rPr>
          <w:b/>
          <w:bCs/>
        </w:rPr>
      </w:pPr>
      <w:r w:rsidRPr="00F87ED6">
        <w:rPr>
          <w:b/>
          <w:bCs/>
        </w:rPr>
        <w:t>Mais mídia.</w:t>
      </w:r>
      <w:r w:rsidRPr="00F87ED6">
        <w:rPr>
          <w:b/>
          <w:bCs/>
        </w:rPr>
        <w:br/>
        <w:t>Mais storytelling.</w:t>
      </w:r>
      <w:r w:rsidRPr="00F87ED6">
        <w:rPr>
          <w:b/>
          <w:bCs/>
        </w:rPr>
        <w:br/>
        <w:t>Mesmo problema.</w:t>
      </w:r>
    </w:p>
    <w:p w14:paraId="045C4C7F" w14:textId="77777777" w:rsidR="00F87ED6" w:rsidRPr="00F87ED6" w:rsidRDefault="00F87ED6" w:rsidP="00F87ED6">
      <w:pPr>
        <w:rPr>
          <w:b/>
          <w:bCs/>
        </w:rPr>
      </w:pPr>
      <w:r w:rsidRPr="00F87ED6">
        <w:rPr>
          <w:b/>
          <w:bCs/>
        </w:rPr>
        <w:t>A arquitetura científica muda o ponto de partida do desenvolvimento.</w:t>
      </w:r>
    </w:p>
    <w:p w14:paraId="63EF5CB5" w14:textId="77777777" w:rsidR="00F87ED6" w:rsidRPr="00F87ED6" w:rsidRDefault="00F87ED6" w:rsidP="00F87ED6">
      <w:pPr>
        <w:rPr>
          <w:b/>
          <w:bCs/>
        </w:rPr>
      </w:pPr>
      <w:r w:rsidRPr="00F87ED6">
        <w:rPr>
          <w:b/>
          <w:bCs/>
        </w:rPr>
        <w:t>Antes do lançamento, as perguntas certas precisam ser feitas:</w:t>
      </w:r>
    </w:p>
    <w:p w14:paraId="70C46AE9" w14:textId="77777777" w:rsidR="00F87ED6" w:rsidRPr="00F87ED6" w:rsidRDefault="00F87ED6" w:rsidP="00F87ED6">
      <w:pPr>
        <w:rPr>
          <w:b/>
          <w:bCs/>
        </w:rPr>
      </w:pPr>
      <w:r w:rsidRPr="00F87ED6">
        <w:rPr>
          <w:b/>
          <w:bCs/>
        </w:rPr>
        <w:lastRenderedPageBreak/>
        <w:t xml:space="preserve">— </w:t>
      </w:r>
      <w:proofErr w:type="gramStart"/>
      <w:r w:rsidRPr="00F87ED6">
        <w:rPr>
          <w:b/>
          <w:bCs/>
        </w:rPr>
        <w:t>esse</w:t>
      </w:r>
      <w:proofErr w:type="gramEnd"/>
      <w:r w:rsidRPr="00F87ED6">
        <w:rPr>
          <w:b/>
          <w:bCs/>
        </w:rPr>
        <w:t xml:space="preserve"> ingrediente, nessa matriz e nesse processo, ainda entrega o composto ativo relevante?</w:t>
      </w:r>
      <w:r w:rsidRPr="00F87ED6">
        <w:rPr>
          <w:b/>
          <w:bCs/>
        </w:rPr>
        <w:br/>
        <w:t xml:space="preserve">— a dose presente no </w:t>
      </w:r>
      <w:proofErr w:type="gramStart"/>
      <w:r w:rsidRPr="00F87ED6">
        <w:rPr>
          <w:b/>
          <w:bCs/>
        </w:rPr>
        <w:t>produto final</w:t>
      </w:r>
      <w:proofErr w:type="gramEnd"/>
      <w:r w:rsidRPr="00F87ED6">
        <w:rPr>
          <w:b/>
          <w:bCs/>
        </w:rPr>
        <w:t xml:space="preserve"> é compatível com a evidência científica disponível?</w:t>
      </w:r>
      <w:r w:rsidRPr="00F87ED6">
        <w:rPr>
          <w:b/>
          <w:bCs/>
        </w:rPr>
        <w:br/>
        <w:t>— a alegação pretendida é sustentável pelo que realmente está no produto?</w:t>
      </w:r>
    </w:p>
    <w:p w14:paraId="3A4660B6" w14:textId="77777777" w:rsidR="00F87ED6" w:rsidRPr="00F87ED6" w:rsidRDefault="00F87ED6" w:rsidP="00F87ED6">
      <w:pPr>
        <w:rPr>
          <w:b/>
          <w:bCs/>
        </w:rPr>
      </w:pPr>
      <w:r w:rsidRPr="00F87ED6">
        <w:rPr>
          <w:b/>
          <w:bCs/>
        </w:rPr>
        <w:t>Essas perguntas não atrasam inovação.</w:t>
      </w:r>
    </w:p>
    <w:p w14:paraId="38F8E788" w14:textId="77777777" w:rsidR="00F87ED6" w:rsidRPr="00F87ED6" w:rsidRDefault="00F87ED6" w:rsidP="00F87ED6">
      <w:pPr>
        <w:rPr>
          <w:b/>
          <w:bCs/>
        </w:rPr>
      </w:pPr>
      <w:r w:rsidRPr="00F87ED6">
        <w:rPr>
          <w:b/>
          <w:bCs/>
        </w:rPr>
        <w:t>Elas tornam a inovação defensável.</w:t>
      </w:r>
    </w:p>
    <w:p w14:paraId="3FD715D6" w14:textId="77777777" w:rsidR="00F87ED6" w:rsidRPr="00F87ED6" w:rsidRDefault="00F87ED6" w:rsidP="00F87ED6">
      <w:pPr>
        <w:rPr>
          <w:b/>
          <w:bCs/>
        </w:rPr>
      </w:pPr>
      <w:r w:rsidRPr="00F87ED6">
        <w:rPr>
          <w:b/>
          <w:bCs/>
        </w:rPr>
        <w:t>A diferença entre um produto que depende constantemente de mais marketing e um produto que sustenta valor percebido ao longo do tempo está, muitas vezes, na estrutura científica construída antes da comunicação.</w:t>
      </w:r>
    </w:p>
    <w:p w14:paraId="396D8CE2" w14:textId="77777777" w:rsidR="00F87ED6" w:rsidRPr="00F87ED6" w:rsidRDefault="00F87ED6" w:rsidP="00F87ED6">
      <w:pPr>
        <w:rPr>
          <w:b/>
          <w:bCs/>
        </w:rPr>
      </w:pPr>
      <w:r w:rsidRPr="00F87ED6">
        <w:rPr>
          <w:b/>
          <w:bCs/>
        </w:rPr>
        <w:t>É nesse ponto que a AXIOM atua.</w:t>
      </w:r>
    </w:p>
    <w:p w14:paraId="3AC28149" w14:textId="77777777" w:rsidR="00F87ED6" w:rsidRPr="00F87ED6" w:rsidRDefault="00F87ED6" w:rsidP="00F87ED6">
      <w:pPr>
        <w:rPr>
          <w:b/>
          <w:bCs/>
        </w:rPr>
      </w:pPr>
      <w:r w:rsidRPr="00F87ED6">
        <w:rPr>
          <w:b/>
          <w:bCs/>
        </w:rPr>
        <w:t>Não para frear lançamentos.</w:t>
      </w:r>
      <w:r w:rsidRPr="00F87ED6">
        <w:rPr>
          <w:b/>
          <w:bCs/>
        </w:rPr>
        <w:br/>
        <w:t>Mas para reduzir fragilidade estratégica e transformar ciência em vantagem competitiva sustentável.</w:t>
      </w:r>
    </w:p>
    <w:p w14:paraId="52E6966D" w14:textId="77777777" w:rsidR="00F87ED6" w:rsidRPr="00F87ED6" w:rsidRDefault="00F87ED6" w:rsidP="00F87ED6">
      <w:pPr>
        <w:rPr>
          <w:b/>
          <w:bCs/>
        </w:rPr>
      </w:pPr>
      <w:r w:rsidRPr="00F87ED6">
        <w:rPr>
          <w:b/>
          <w:bCs/>
        </w:rPr>
        <w:t>Se você está desenvolvendo ou revisando um produto funcional e quer avaliar se a estrutura científica realmente sustenta o posicionamento de mercado, vamos conversar.</w:t>
      </w:r>
    </w:p>
    <w:p w14:paraId="6A444E90" w14:textId="77777777" w:rsidR="008F58BC" w:rsidRPr="00F87ED6" w:rsidRDefault="008F58BC" w:rsidP="00F87ED6"/>
    <w:sectPr w:rsidR="008F58BC" w:rsidRPr="00F87E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D262C"/>
    <w:multiLevelType w:val="multilevel"/>
    <w:tmpl w:val="654ED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D453C7"/>
    <w:multiLevelType w:val="multilevel"/>
    <w:tmpl w:val="81CE4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33649A"/>
    <w:multiLevelType w:val="multilevel"/>
    <w:tmpl w:val="66229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3720340">
    <w:abstractNumId w:val="2"/>
  </w:num>
  <w:num w:numId="2" w16cid:durableId="910390236">
    <w:abstractNumId w:val="1"/>
  </w:num>
  <w:num w:numId="3" w16cid:durableId="2104302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32A"/>
    <w:rsid w:val="0039532A"/>
    <w:rsid w:val="005B3354"/>
    <w:rsid w:val="008F58BC"/>
    <w:rsid w:val="009A25A4"/>
    <w:rsid w:val="00F8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67630"/>
  <w15:chartTrackingRefBased/>
  <w15:docId w15:val="{BDBA1E31-1E81-4421-8C09-10C56B6DD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953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953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953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953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953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953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953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953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953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953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953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953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9532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9532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9532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9532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9532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9532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953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953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953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953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953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9532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9532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9532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953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9532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9532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39532A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953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7537</TotalTime>
  <Pages>2</Pages>
  <Words>318</Words>
  <Characters>1807</Characters>
  <Application>Microsoft Office Word</Application>
  <DocSecurity>0</DocSecurity>
  <Lines>36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Cíntia Azara</dc:creator>
  <cp:keywords/>
  <dc:description/>
  <cp:lastModifiedBy>Cíntia Azara</cp:lastModifiedBy>
  <cp:revision>1</cp:revision>
  <dcterms:created xsi:type="dcterms:W3CDTF">2026-05-21T14:46:00Z</dcterms:created>
  <dcterms:modified xsi:type="dcterms:W3CDTF">2026-05-27T11:56:00Z</dcterms:modified>
</cp:coreProperties>
</file>